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B20FF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762CD" w:rsidRDefault="00C25839" w:rsidP="00D1753D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D64813">
                    <w:rPr>
                      <w:color w:val="000000"/>
                    </w:rPr>
                    <w:t>25.03.2024 №34.</w:t>
                  </w:r>
                  <w:bookmarkEnd w:id="0"/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«У</w:t>
      </w:r>
      <w:r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1B12" w:rsidRPr="00F37185" w:rsidRDefault="00B20FF8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6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1B12" w:rsidRPr="00C94464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1B12" w:rsidRPr="00C94464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1B12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1B12" w:rsidRPr="006A2B05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21B12" w:rsidRPr="00C94464" w:rsidRDefault="00D64813" w:rsidP="00D64813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1B12" w:rsidRPr="00F37185" w:rsidRDefault="00921B12" w:rsidP="00921B1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1B12" w:rsidRPr="00F6667E" w:rsidRDefault="00921B12" w:rsidP="00921B1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921B12" w:rsidRPr="00F37185" w:rsidRDefault="00921B12" w:rsidP="00921B12">
      <w:pPr>
        <w:suppressAutoHyphens/>
        <w:jc w:val="center"/>
        <w:rPr>
          <w:b/>
          <w:sz w:val="24"/>
          <w:szCs w:val="24"/>
        </w:rPr>
      </w:pP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921B12" w:rsidRPr="00CA070F" w:rsidRDefault="00921B12" w:rsidP="00921B1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C25839">
        <w:rPr>
          <w:rStyle w:val="fontstyle01"/>
          <w:b/>
        </w:rPr>
        <w:t>3</w:t>
      </w:r>
      <w:r w:rsidRPr="00CA070F">
        <w:rPr>
          <w:b/>
          <w:sz w:val="22"/>
          <w:szCs w:val="22"/>
        </w:rPr>
        <w:t>)</w:t>
      </w: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153C6">
        <w:rPr>
          <w:b/>
          <w:color w:val="000000"/>
          <w:sz w:val="24"/>
          <w:szCs w:val="24"/>
        </w:rPr>
        <w:t>К.М.0</w:t>
      </w:r>
      <w:r w:rsidR="00C25839" w:rsidRPr="00D153C6">
        <w:rPr>
          <w:b/>
          <w:color w:val="000000"/>
          <w:sz w:val="24"/>
          <w:szCs w:val="24"/>
        </w:rPr>
        <w:t>3</w:t>
      </w:r>
      <w:r w:rsidRPr="00D153C6">
        <w:rPr>
          <w:b/>
          <w:color w:val="000000"/>
          <w:sz w:val="24"/>
          <w:szCs w:val="24"/>
        </w:rPr>
        <w:t>.0</w:t>
      </w:r>
      <w:r w:rsidR="00D153C6" w:rsidRPr="00D153C6">
        <w:rPr>
          <w:b/>
          <w:color w:val="000000"/>
          <w:sz w:val="24"/>
          <w:szCs w:val="24"/>
        </w:rPr>
        <w:t>6</w:t>
      </w:r>
      <w:r w:rsidRPr="00D153C6">
        <w:rPr>
          <w:b/>
          <w:color w:val="000000"/>
          <w:sz w:val="24"/>
          <w:szCs w:val="24"/>
        </w:rPr>
        <w:t>(П)</w:t>
      </w: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1B12" w:rsidRPr="00212AC6" w:rsidRDefault="00921B12" w:rsidP="00921B12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921B12" w:rsidRPr="00212AC6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921B12" w:rsidRPr="00CA070F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921B12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1B12" w:rsidRPr="00BD1713" w:rsidRDefault="00921B12" w:rsidP="00921B12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921B12" w:rsidRDefault="00921B12" w:rsidP="00921B1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921B12" w:rsidRPr="009166F9" w:rsidRDefault="00921B12" w:rsidP="00921B12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921B12" w:rsidRPr="009166F9" w:rsidRDefault="00921B12" w:rsidP="00921B1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1B12" w:rsidRPr="00212AC6" w:rsidRDefault="00921B12" w:rsidP="00921B1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D64813" w:rsidRDefault="00921B12" w:rsidP="00D64813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D64813">
        <w:rPr>
          <w:color w:val="000000"/>
          <w:sz w:val="24"/>
          <w:szCs w:val="24"/>
        </w:rPr>
        <w:t>формы обучения 2024 года набора</w:t>
      </w:r>
    </w:p>
    <w:p w:rsidR="00D64813" w:rsidRDefault="00D64813" w:rsidP="00D64813">
      <w:pPr>
        <w:jc w:val="center"/>
        <w:rPr>
          <w:sz w:val="24"/>
          <w:szCs w:val="24"/>
        </w:rPr>
      </w:pPr>
    </w:p>
    <w:p w:rsidR="00D64813" w:rsidRDefault="00D64813" w:rsidP="00D6481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D64813" w:rsidRDefault="00D64813" w:rsidP="00D64813">
      <w:pPr>
        <w:jc w:val="center"/>
        <w:rPr>
          <w:sz w:val="24"/>
          <w:szCs w:val="24"/>
        </w:rPr>
      </w:pPr>
    </w:p>
    <w:p w:rsidR="007C277B" w:rsidRPr="00F37185" w:rsidRDefault="00D64813" w:rsidP="00D64813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AF1814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64813" w:rsidRDefault="00F02158" w:rsidP="00D64813">
      <w:pPr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bookmarkStart w:id="3" w:name="_Hlk163574640"/>
      <w:r w:rsidR="00D64813" w:rsidRPr="00772555">
        <w:rPr>
          <w:color w:val="000000"/>
          <w:sz w:val="24"/>
          <w:szCs w:val="24"/>
        </w:rPr>
        <w:t>«Управления, политики и права»</w:t>
      </w:r>
    </w:p>
    <w:p w:rsidR="00905AF5" w:rsidRDefault="00D64813" w:rsidP="00D648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2479C4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67870" w:rsidRDefault="00A67870" w:rsidP="00A6787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3738" w:rsidRPr="00392A1F" w:rsidRDefault="00F8423D" w:rsidP="00D64813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</w:t>
      </w:r>
      <w:bookmarkStart w:id="4" w:name="_Hlk163574683"/>
      <w:r w:rsidR="00D64813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7674C" w:rsidRDefault="00261B26" w:rsidP="00261B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Способен</w:t>
            </w:r>
            <w:r w:rsidRPr="00261B26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261B26" w:rsidRPr="001D35CB" w:rsidRDefault="00261B26" w:rsidP="00261B26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261B26" w:rsidRDefault="00261B26" w:rsidP="00261B26">
            <w:pPr>
              <w:rPr>
                <w:lang w:eastAsia="en-US"/>
              </w:rPr>
            </w:pPr>
            <w:r w:rsidRPr="00261B26">
              <w:rPr>
                <w:color w:val="000000"/>
              </w:rPr>
              <w:t>УК-10.1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261B26" w:rsidRDefault="00261B26" w:rsidP="00261B26">
            <w:r w:rsidRPr="00261B2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261B26" w:rsidRDefault="00261B26" w:rsidP="00261B26">
            <w:pPr>
              <w:rPr>
                <w:lang w:eastAsia="en-US"/>
              </w:rPr>
            </w:pPr>
            <w:r w:rsidRPr="00261B26">
              <w:rPr>
                <w:color w:val="000000"/>
              </w:rPr>
              <w:t>УК-10.2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261B26" w:rsidRDefault="00261B26" w:rsidP="00261B26">
            <w:r w:rsidRPr="00261B2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2C3956" w:rsidRPr="00CB70C5" w:rsidTr="00123BC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E90797" w:rsidRDefault="002C3956" w:rsidP="002C3956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</w:rPr>
              <w:t xml:space="preserve"> </w:t>
            </w:r>
            <w:r w:rsidRPr="00D153C6">
              <w:rPr>
                <w:i/>
                <w:color w:val="000000"/>
              </w:rPr>
              <w:t>Способен осуществлять деятельность в сфере экономического законодательства</w:t>
            </w:r>
          </w:p>
          <w:p w:rsidR="002C3956" w:rsidRPr="005455D5" w:rsidRDefault="002C3956" w:rsidP="002C3956">
            <w:pPr>
              <w:jc w:val="both"/>
              <w:rPr>
                <w:color w:val="000000"/>
              </w:rPr>
            </w:pPr>
          </w:p>
          <w:p w:rsidR="002C3956" w:rsidRPr="00975BD4" w:rsidRDefault="002C3956" w:rsidP="002C3956">
            <w:pPr>
              <w:jc w:val="both"/>
              <w:rPr>
                <w:color w:val="000000"/>
              </w:rPr>
            </w:pPr>
          </w:p>
          <w:p w:rsidR="002C3956" w:rsidRPr="00F02B49" w:rsidRDefault="002C3956" w:rsidP="002C395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2C3956" w:rsidRPr="00F02B49" w:rsidRDefault="002C3956" w:rsidP="002C395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гражданского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основные направления и приоритеты 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</w:t>
            </w:r>
            <w:r w:rsidRPr="00570BD0">
              <w:rPr>
                <w:color w:val="000000"/>
              </w:rPr>
              <w:lastRenderedPageBreak/>
              <w:t>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56" w:rsidRPr="00570BD0" w:rsidRDefault="00570BD0" w:rsidP="002C39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70BD0">
              <w:rPr>
                <w:color w:val="000000"/>
              </w:rPr>
              <w:t>ПК-3.11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основные направления и приоритеты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D153C6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C6" w:rsidRPr="00F02B49" w:rsidRDefault="00D153C6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6" w:rsidRPr="00570BD0" w:rsidRDefault="00570BD0" w:rsidP="007B4C35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6" w:rsidRPr="00570BD0" w:rsidRDefault="002C3956" w:rsidP="000455A0">
            <w:pPr>
              <w:jc w:val="both"/>
              <w:rPr>
                <w:color w:val="000000"/>
              </w:rPr>
            </w:pPr>
            <w:r w:rsidRPr="00570BD0">
              <w:rPr>
                <w:color w:val="000000"/>
              </w:rPr>
              <w:t>знать методы бюджетного планирования; принципы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знать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0" w:rsidRPr="00570BD0" w:rsidRDefault="00570BD0" w:rsidP="00570BD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70BD0">
              <w:rPr>
                <w:color w:val="000000"/>
              </w:rPr>
              <w:t>ПК-3.19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</w:t>
            </w:r>
            <w:r w:rsidRPr="00570BD0">
              <w:rPr>
                <w:color w:val="000000"/>
              </w:rPr>
              <w:lastRenderedPageBreak/>
              <w:t>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методы бюджетного планирования; принципы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инструментов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</w:t>
            </w:r>
            <w:r w:rsidRPr="00570BD0">
              <w:rPr>
                <w:color w:val="000000"/>
              </w:rPr>
              <w:lastRenderedPageBreak/>
              <w:t xml:space="preserve">тельности инструментов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судебной практики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методов бюджетного планирования; принципов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методов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C15E6D" w:rsidRPr="00C15E6D">
        <w:rPr>
          <w:color w:val="000000"/>
          <w:sz w:val="24"/>
          <w:szCs w:val="24"/>
        </w:rPr>
        <w:t>Деятельность в сфере экономического законодательства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570BD0">
              <w:rPr>
                <w:sz w:val="22"/>
                <w:szCs w:val="22"/>
              </w:rPr>
              <w:t>10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954CD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8954CD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8954CD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954CD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8954CD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B52B0B" w:rsidRPr="00F30F15" w:rsidRDefault="008954CD" w:rsidP="00B52B0B">
            <w:pPr>
              <w:jc w:val="both"/>
              <w:rPr>
                <w:color w:val="FF0000"/>
              </w:rPr>
            </w:pPr>
            <w:r>
              <w:rPr>
                <w:rStyle w:val="a9"/>
                <w:noProof/>
              </w:rPr>
              <w:t xml:space="preserve"> </w:t>
            </w:r>
            <w:r w:rsidR="00B52B0B" w:rsidRPr="00F30F15">
              <w:rPr>
                <w:rStyle w:val="a9"/>
                <w:noProof/>
              </w:rPr>
              <w:t>1. Изучить</w:t>
            </w:r>
            <w:r w:rsidR="00B52B0B" w:rsidRPr="00F30F15">
              <w:t xml:space="preserve"> основные направления работы организации (</w:t>
            </w:r>
            <w:r w:rsidR="00B52B0B" w:rsidRPr="00F30F15">
              <w:rPr>
                <w:i/>
              </w:rPr>
              <w:t xml:space="preserve">наименование </w:t>
            </w:r>
            <w:r w:rsidR="00B52B0B" w:rsidRPr="00F30F15">
              <w:rPr>
                <w:i/>
                <w:iCs/>
              </w:rPr>
              <w:t xml:space="preserve">профильной организации) </w:t>
            </w:r>
          </w:p>
          <w:p w:rsidR="00B52B0B" w:rsidRPr="00F30F15" w:rsidRDefault="00B52B0B" w:rsidP="00B52B0B">
            <w:pPr>
              <w:jc w:val="both"/>
            </w:pPr>
            <w:r w:rsidRPr="00F30F15">
              <w:t>2. Изучить организационно-правовую форму и организационную структуру (</w:t>
            </w:r>
            <w:r w:rsidRPr="00F30F15">
              <w:rPr>
                <w:i/>
              </w:rPr>
              <w:t xml:space="preserve">наименование </w:t>
            </w:r>
            <w:r w:rsidRPr="00F30F15">
              <w:rPr>
                <w:i/>
                <w:iCs/>
              </w:rPr>
              <w:t>профильной организации</w:t>
            </w:r>
            <w:r w:rsidRPr="00F30F15">
              <w:t xml:space="preserve">) </w:t>
            </w:r>
          </w:p>
          <w:p w:rsidR="00B10030" w:rsidRPr="009F2202" w:rsidRDefault="00B52B0B" w:rsidP="00B52B0B">
            <w:pPr>
              <w:jc w:val="both"/>
            </w:pPr>
            <w:r w:rsidRPr="00F30F15">
              <w:t>1.3. Описать</w:t>
            </w:r>
            <w:r w:rsidRPr="00F30F1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0B" w:rsidRPr="00F30F15" w:rsidRDefault="00B52B0B" w:rsidP="00B52B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F2202" w:rsidRPr="002A7513">
              <w:rPr>
                <w:color w:val="FF0000"/>
              </w:rPr>
              <w:t xml:space="preserve"> </w:t>
            </w:r>
            <w:r w:rsidRPr="00F30F15">
              <w:rPr>
                <w:b/>
              </w:rPr>
              <w:t>Индивидуальное задание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</w:rPr>
              <w:t>2.1.</w:t>
            </w:r>
            <w:r w:rsidRPr="00F30F15">
              <w:t xml:space="preserve"> </w:t>
            </w:r>
            <w:r w:rsidRPr="00F30F15">
              <w:rPr>
                <w:b/>
              </w:rPr>
              <w:t>Проанализировать</w:t>
            </w:r>
            <w:r w:rsidRPr="00F30F15">
              <w:rPr>
                <w:b/>
                <w:iCs/>
              </w:rPr>
              <w:t xml:space="preserve"> </w:t>
            </w:r>
            <w:r w:rsidRPr="00F30F1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F30F15">
              <w:rPr>
                <w:b/>
                <w:color w:val="000000"/>
              </w:rPr>
              <w:t>природоресурсного</w:t>
            </w:r>
            <w:proofErr w:type="spellEnd"/>
            <w:r w:rsidRPr="00F30F15">
              <w:rPr>
                <w:b/>
                <w:color w:val="000000"/>
              </w:rPr>
              <w:t xml:space="preserve"> законодательства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t xml:space="preserve">2.1.1. </w:t>
            </w:r>
            <w:r w:rsidRPr="00F30F15">
              <w:rPr>
                <w:i/>
              </w:rPr>
              <w:t xml:space="preserve">Проанализировать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B52B0B" w:rsidRPr="00F30F15" w:rsidRDefault="00B52B0B" w:rsidP="00B52B0B">
            <w:pPr>
              <w:jc w:val="both"/>
              <w:rPr>
                <w:i/>
              </w:rPr>
            </w:pPr>
            <w:r w:rsidRPr="00F30F15">
              <w:t xml:space="preserve">2.1.2. </w:t>
            </w:r>
            <w:r w:rsidRPr="00F30F1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F30F15">
              <w:rPr>
                <w:i/>
                <w:color w:val="000000"/>
              </w:rPr>
              <w:t>природоресурсного</w:t>
            </w:r>
            <w:proofErr w:type="spellEnd"/>
            <w:r w:rsidRPr="00F30F15">
              <w:rPr>
                <w:i/>
                <w:color w:val="000000"/>
              </w:rPr>
              <w:t xml:space="preserve"> и</w:t>
            </w:r>
            <w:r w:rsidRPr="00F30F15">
              <w:rPr>
                <w:i/>
              </w:rPr>
              <w:t xml:space="preserve"> экологического развития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  <w:color w:val="000000"/>
              </w:rPr>
      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2.2.1. Описать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2.2.2. Описать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2.2.3.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2.2.4.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</w:t>
            </w:r>
            <w:r w:rsidRPr="00F30F15">
              <w:rPr>
                <w:i/>
                <w:color w:val="000000"/>
              </w:rPr>
              <w:lastRenderedPageBreak/>
              <w:t xml:space="preserve">литики в сфере законодательства о образовании, науке </w:t>
            </w:r>
          </w:p>
          <w:p w:rsidR="00B52B0B" w:rsidRPr="00F30F15" w:rsidRDefault="00B52B0B" w:rsidP="00B52B0B">
            <w:pPr>
              <w:jc w:val="both"/>
              <w:rPr>
                <w:color w:val="000000"/>
              </w:rPr>
            </w:pPr>
            <w:r w:rsidRPr="00F30F15">
              <w:rPr>
                <w:i/>
              </w:rPr>
              <w:t>2.2.5.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  <w:p w:rsidR="00B52B0B" w:rsidRPr="00F30F15" w:rsidRDefault="00B52B0B" w:rsidP="00B52B0B">
            <w:pPr>
              <w:jc w:val="both"/>
              <w:rPr>
                <w:b/>
              </w:rPr>
            </w:pPr>
            <w:r w:rsidRPr="00F30F15">
              <w:rPr>
                <w:b/>
              </w:rPr>
              <w:t>2.3. Проанализировать</w:t>
            </w:r>
            <w:r w:rsidRPr="00F30F15">
              <w:rPr>
                <w:b/>
                <w:iCs/>
              </w:rPr>
              <w:t xml:space="preserve"> </w:t>
            </w:r>
            <w:r w:rsidRPr="00F30F15">
              <w:rPr>
                <w:b/>
              </w:rPr>
              <w:t xml:space="preserve">на примере профильной организации </w:t>
            </w:r>
            <w:r w:rsidRPr="00F30F1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B52B0B" w:rsidRPr="00F30F15" w:rsidRDefault="00B52B0B" w:rsidP="00B52B0B">
            <w:pPr>
              <w:jc w:val="both"/>
              <w:rPr>
                <w:i/>
              </w:rPr>
            </w:pPr>
            <w:r w:rsidRPr="00F30F15">
              <w:t xml:space="preserve">2.3.1. </w:t>
            </w:r>
            <w:r w:rsidRPr="00F30F15">
              <w:rPr>
                <w:i/>
              </w:rPr>
              <w:t>Проанализировать инструменты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</w:rPr>
              <w:t>2.4. О</w:t>
            </w:r>
            <w:r w:rsidRPr="00F30F1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B52B0B" w:rsidRDefault="00B52B0B" w:rsidP="00B52B0B">
            <w:pPr>
              <w:jc w:val="both"/>
              <w:rPr>
                <w:i/>
              </w:rPr>
            </w:pPr>
            <w:r w:rsidRPr="00F30F15">
              <w:t xml:space="preserve">2.4.1. </w:t>
            </w:r>
            <w:r w:rsidRPr="00F30F15">
              <w:rPr>
                <w:i/>
              </w:rPr>
              <w:t xml:space="preserve">Проанализировать </w:t>
            </w:r>
            <w:r w:rsidRPr="00F30F1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B52B0B" w:rsidRPr="00F30F15" w:rsidRDefault="00B52B0B" w:rsidP="00B52B0B">
            <w:pPr>
              <w:jc w:val="both"/>
            </w:pPr>
            <w:r w:rsidRPr="00F30F15">
              <w:t xml:space="preserve">2.4.2. </w:t>
            </w:r>
            <w:r w:rsidRPr="00F30F1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  <w:p w:rsidR="00E562FD" w:rsidRPr="002A7513" w:rsidRDefault="008954CD" w:rsidP="008954CD">
            <w:pPr>
              <w:tabs>
                <w:tab w:val="left" w:pos="1134"/>
              </w:tabs>
              <w:jc w:val="both"/>
            </w:pPr>
            <w: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8954CD" w:rsidRPr="002251D7">
              <w:rPr>
                <w:color w:val="000000"/>
                <w:sz w:val="22"/>
                <w:szCs w:val="22"/>
              </w:rPr>
              <w:t>о практи</w:t>
            </w:r>
            <w:r w:rsidR="008954CD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8954CD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9448A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70BD0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055DA6" w:rsidRDefault="00055DA6" w:rsidP="00055DA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681 с. — (Высшее образование). — ISBN 978-5-534-12417-0.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A62491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proofErr w:type="gramStart"/>
      <w:r>
        <w:rPr>
          <w:sz w:val="24"/>
          <w:szCs w:val="24"/>
        </w:rPr>
        <w:t>управление :</w:t>
      </w:r>
      <w:proofErr w:type="gramEnd"/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A62491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A62491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055DA6" w:rsidRPr="0047396A" w:rsidRDefault="00055DA6" w:rsidP="00055DA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A62491">
          <w:rPr>
            <w:rStyle w:val="a9"/>
            <w:sz w:val="24"/>
            <w:szCs w:val="24"/>
          </w:rPr>
          <w:t>https://urait.ru/bcode/455982</w:t>
        </w:r>
      </w:hyperlink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</w:pP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proofErr w:type="gramStart"/>
      <w:r>
        <w:rPr>
          <w:sz w:val="24"/>
          <w:szCs w:val="24"/>
        </w:rPr>
        <w:t>управления :</w:t>
      </w:r>
      <w:proofErr w:type="gramEnd"/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r w:rsidR="00995DD8">
        <w:rPr>
          <w:sz w:val="24"/>
          <w:szCs w:val="24"/>
        </w:rPr>
        <w:t>Текст:</w:t>
      </w:r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A62491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A62491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A62491">
          <w:rPr>
            <w:rStyle w:val="a9"/>
            <w:sz w:val="24"/>
            <w:szCs w:val="24"/>
          </w:rPr>
          <w:t>https://urait.ru/bcode/475448</w:t>
        </w:r>
      </w:hyperlink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A62491">
          <w:rPr>
            <w:rStyle w:val="a9"/>
            <w:sz w:val="24"/>
            <w:szCs w:val="24"/>
          </w:rPr>
          <w:t>https://urait.ru/bcode/445405</w:t>
        </w:r>
      </w:hyperlink>
    </w:p>
    <w:p w:rsidR="00055DA6" w:rsidRPr="0047396A" w:rsidRDefault="00055DA6" w:rsidP="00055DA6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A62491">
          <w:rPr>
            <w:rStyle w:val="a9"/>
            <w:sz w:val="24"/>
            <w:szCs w:val="24"/>
          </w:rPr>
          <w:t>https://urait.ru/bcode/467980</w:t>
        </w:r>
      </w:hyperlink>
    </w:p>
    <w:p w:rsidR="00055DA6" w:rsidRPr="0047396A" w:rsidRDefault="00055DA6" w:rsidP="00055DA6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A6249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B9448A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B9448A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A17E8E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791"/>
        <w:gridCol w:w="3069"/>
        <w:gridCol w:w="1519"/>
        <w:gridCol w:w="1649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Наименование основных образовательных программ высшего </w:t>
            </w:r>
            <w:r w:rsidRPr="0097109E">
              <w:lastRenderedPageBreak/>
              <w:t>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8A" w:rsidRPr="00B9448A" w:rsidRDefault="00B9448A" w:rsidP="00B9448A">
            <w:pPr>
              <w:pStyle w:val="Default"/>
              <w:jc w:val="both"/>
              <w:rPr>
                <w:sz w:val="20"/>
                <w:szCs w:val="20"/>
              </w:rPr>
            </w:pPr>
            <w:r w:rsidRPr="00B9448A">
              <w:rPr>
                <w:sz w:val="20"/>
                <w:szCs w:val="20"/>
              </w:rPr>
              <w:t>Правовое обеспечение в государственном и муниципальном управлении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B9448A" w:rsidRPr="00555225" w:rsidRDefault="00B9448A" w:rsidP="00B9448A">
            <w:pPr>
              <w:jc w:val="both"/>
              <w:rPr>
                <w:color w:val="FF0000"/>
              </w:rPr>
            </w:pPr>
            <w:r w:rsidRPr="00555225">
              <w:rPr>
                <w:rStyle w:val="a9"/>
                <w:noProof/>
              </w:rPr>
              <w:t>1. Изучить</w:t>
            </w:r>
            <w:r w:rsidRPr="00555225">
              <w:t xml:space="preserve"> основные направления работы организации (</w:t>
            </w:r>
            <w:r w:rsidRPr="00555225">
              <w:rPr>
                <w:i/>
              </w:rPr>
              <w:t xml:space="preserve">наименование </w:t>
            </w:r>
            <w:r w:rsidRPr="00555225">
              <w:rPr>
                <w:i/>
                <w:iCs/>
              </w:rPr>
              <w:t xml:space="preserve">профильной организации) </w:t>
            </w:r>
          </w:p>
          <w:p w:rsidR="00B9448A" w:rsidRPr="00555225" w:rsidRDefault="00B9448A" w:rsidP="00B9448A">
            <w:pPr>
              <w:jc w:val="both"/>
            </w:pPr>
            <w:r w:rsidRPr="00555225">
              <w:t>2. Изучить организационно-правовую форму и организационную структуру (</w:t>
            </w:r>
            <w:r w:rsidRPr="00555225">
              <w:rPr>
                <w:i/>
              </w:rPr>
              <w:t xml:space="preserve">наименование </w:t>
            </w:r>
            <w:r w:rsidRPr="00555225">
              <w:rPr>
                <w:i/>
                <w:iCs/>
              </w:rPr>
              <w:t>профильной организации</w:t>
            </w:r>
            <w:r w:rsidRPr="00555225">
              <w:t xml:space="preserve">) </w:t>
            </w:r>
          </w:p>
          <w:p w:rsidR="00B9448A" w:rsidRPr="00555225" w:rsidRDefault="00B9448A" w:rsidP="00B9448A">
            <w:pPr>
              <w:jc w:val="both"/>
              <w:rPr>
                <w:color w:val="000000"/>
              </w:rPr>
            </w:pPr>
            <w:r w:rsidRPr="00555225">
              <w:t>1.3. Описать</w:t>
            </w:r>
            <w:r w:rsidRPr="0055522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  <w:p w:rsidR="00B9448A" w:rsidRPr="00555225" w:rsidRDefault="00B9448A" w:rsidP="00B9448A">
            <w:pPr>
              <w:jc w:val="center"/>
              <w:rPr>
                <w:b/>
              </w:rPr>
            </w:pPr>
            <w:r w:rsidRPr="00555225">
              <w:rPr>
                <w:b/>
              </w:rPr>
              <w:t>Раздел 2. Индивидуальное задание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</w:rPr>
              <w:t>2.1.</w:t>
            </w:r>
            <w:r w:rsidRPr="00555225">
              <w:t xml:space="preserve"> </w:t>
            </w:r>
            <w:r w:rsidRPr="00555225">
              <w:rPr>
                <w:b/>
              </w:rPr>
              <w:t>Проанализировать</w:t>
            </w:r>
            <w:r w:rsidRPr="00555225">
              <w:rPr>
                <w:b/>
                <w:iCs/>
              </w:rPr>
              <w:t xml:space="preserve"> </w:t>
            </w:r>
            <w:r w:rsidRPr="0055522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555225">
              <w:rPr>
                <w:b/>
                <w:color w:val="000000"/>
              </w:rPr>
              <w:t>природоресурсного</w:t>
            </w:r>
            <w:proofErr w:type="spellEnd"/>
            <w:r w:rsidRPr="00555225">
              <w:rPr>
                <w:b/>
                <w:color w:val="000000"/>
              </w:rPr>
              <w:t xml:space="preserve"> законодательства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t xml:space="preserve">2.1.1. </w:t>
            </w:r>
            <w:r w:rsidRPr="00555225">
              <w:rPr>
                <w:i/>
              </w:rPr>
              <w:t xml:space="preserve">Проанализировать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B9448A" w:rsidRPr="00555225" w:rsidRDefault="00B9448A" w:rsidP="00B9448A">
            <w:pPr>
              <w:jc w:val="both"/>
              <w:rPr>
                <w:i/>
              </w:rPr>
            </w:pPr>
            <w:r w:rsidRPr="00555225">
              <w:t xml:space="preserve">2.1.2. </w:t>
            </w:r>
            <w:r w:rsidRPr="0055522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555225">
              <w:rPr>
                <w:i/>
                <w:color w:val="000000"/>
              </w:rPr>
              <w:t>природоресурсного</w:t>
            </w:r>
            <w:proofErr w:type="spellEnd"/>
            <w:r w:rsidRPr="00555225">
              <w:rPr>
                <w:i/>
                <w:color w:val="000000"/>
              </w:rPr>
              <w:t xml:space="preserve"> и</w:t>
            </w:r>
            <w:r w:rsidRPr="00555225">
              <w:rPr>
                <w:i/>
              </w:rPr>
              <w:t xml:space="preserve"> экологического развития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  <w:color w:val="000000"/>
              </w:rPr>
      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2.2.1. Описать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2.2.2. Описать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2.2.3.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2.2.4.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образовании, науке </w:t>
            </w:r>
          </w:p>
          <w:p w:rsidR="00B9448A" w:rsidRPr="00555225" w:rsidRDefault="00B9448A" w:rsidP="00B9448A">
            <w:pPr>
              <w:jc w:val="both"/>
              <w:rPr>
                <w:color w:val="000000"/>
              </w:rPr>
            </w:pPr>
            <w:r w:rsidRPr="00555225">
              <w:rPr>
                <w:i/>
              </w:rPr>
              <w:lastRenderedPageBreak/>
              <w:t>2.2.5.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  <w:p w:rsidR="00B9448A" w:rsidRPr="00555225" w:rsidRDefault="00B9448A" w:rsidP="00B9448A">
            <w:pPr>
              <w:jc w:val="both"/>
              <w:rPr>
                <w:b/>
              </w:rPr>
            </w:pPr>
            <w:r w:rsidRPr="00555225">
              <w:rPr>
                <w:b/>
              </w:rPr>
              <w:t>2.3. Проанализировать</w:t>
            </w:r>
            <w:r w:rsidRPr="00555225">
              <w:rPr>
                <w:b/>
                <w:iCs/>
              </w:rPr>
              <w:t xml:space="preserve"> </w:t>
            </w:r>
            <w:r w:rsidRPr="00555225">
              <w:rPr>
                <w:b/>
              </w:rPr>
              <w:t xml:space="preserve">на примере профильной организации </w:t>
            </w:r>
            <w:r w:rsidRPr="0055522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B9448A" w:rsidRPr="00555225" w:rsidRDefault="00B9448A" w:rsidP="00B9448A">
            <w:pPr>
              <w:jc w:val="both"/>
              <w:rPr>
                <w:i/>
              </w:rPr>
            </w:pPr>
            <w:r w:rsidRPr="00555225">
              <w:t xml:space="preserve">2.3.1. </w:t>
            </w:r>
            <w:r w:rsidRPr="00555225">
              <w:rPr>
                <w:i/>
              </w:rPr>
              <w:t>Проанализировать инструменты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</w:rPr>
              <w:t>2.4. О</w:t>
            </w:r>
            <w:r w:rsidRPr="0055522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t xml:space="preserve">2.4.1. </w:t>
            </w:r>
            <w:r w:rsidRPr="00555225">
              <w:rPr>
                <w:i/>
              </w:rPr>
              <w:t xml:space="preserve">Проанализировать </w:t>
            </w:r>
            <w:r w:rsidRPr="0055522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A17E8E" w:rsidRPr="00DC45DC" w:rsidRDefault="00B9448A" w:rsidP="00B9448A">
            <w:pPr>
              <w:jc w:val="both"/>
              <w:rPr>
                <w:spacing w:val="-2"/>
                <w:sz w:val="18"/>
                <w:szCs w:val="18"/>
              </w:rPr>
            </w:pPr>
            <w:r w:rsidRPr="00555225">
              <w:t xml:space="preserve">2.4.2. </w:t>
            </w:r>
            <w:r w:rsidRPr="0055522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B20FF8" w:rsidP="000455A0">
            <w:pPr>
              <w:jc w:val="center"/>
            </w:pPr>
            <w:hyperlink r:id="rId45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F705C" w:rsidRPr="003F705C" w:rsidRDefault="00455962" w:rsidP="003F70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3F705C" w:rsidRPr="003F705C">
        <w:rPr>
          <w:i/>
          <w:sz w:val="24"/>
          <w:szCs w:val="24"/>
        </w:rPr>
        <w:t>Правовое обеспечение в государственном и муниципальном управлении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17E8E" w:rsidRPr="004665FD" w:rsidRDefault="00B20FF8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9D40B2" w:rsidRPr="004832A4" w:rsidRDefault="009D40B2" w:rsidP="009D40B2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9D40B2" w:rsidRPr="004832A4" w:rsidRDefault="009D40B2" w:rsidP="009D40B2">
      <w:pPr>
        <w:jc w:val="center"/>
        <w:outlineLvl w:val="1"/>
        <w:rPr>
          <w:b/>
        </w:rPr>
      </w:pPr>
      <w:r w:rsidRPr="004832A4">
        <w:rPr>
          <w:b/>
        </w:rPr>
        <w:t>(производственная практика)</w:t>
      </w:r>
    </w:p>
    <w:p w:rsidR="009D40B2" w:rsidRPr="004832A4" w:rsidRDefault="009D40B2" w:rsidP="009D40B2">
      <w:pPr>
        <w:pStyle w:val="a4"/>
        <w:jc w:val="center"/>
      </w:pPr>
      <w:r w:rsidRPr="004832A4">
        <w:t>______________ __________________</w:t>
      </w:r>
    </w:p>
    <w:p w:rsidR="009D40B2" w:rsidRPr="009D40B2" w:rsidRDefault="009D40B2" w:rsidP="009D40B2">
      <w:pPr>
        <w:pStyle w:val="a4"/>
        <w:jc w:val="center"/>
        <w:rPr>
          <w:sz w:val="16"/>
          <w:szCs w:val="16"/>
        </w:rPr>
      </w:pPr>
      <w:r w:rsidRPr="009D40B2">
        <w:rPr>
          <w:sz w:val="16"/>
          <w:szCs w:val="16"/>
        </w:rPr>
        <w:t>Фамилия, Имя, Отчество обучающегося</w:t>
      </w:r>
    </w:p>
    <w:p w:rsidR="009D40B2" w:rsidRPr="004832A4" w:rsidRDefault="009D40B2" w:rsidP="009D40B2">
      <w:pPr>
        <w:pStyle w:val="a4"/>
        <w:jc w:val="center"/>
      </w:pPr>
    </w:p>
    <w:p w:rsidR="009D40B2" w:rsidRPr="004832A4" w:rsidRDefault="009D40B2" w:rsidP="009D40B2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9D40B2" w:rsidRDefault="009D40B2" w:rsidP="009D40B2">
      <w:pPr>
        <w:pStyle w:val="Default"/>
        <w:jc w:val="both"/>
      </w:pPr>
      <w:r w:rsidRPr="004832A4">
        <w:rPr>
          <w:sz w:val="22"/>
          <w:szCs w:val="22"/>
        </w:rPr>
        <w:t xml:space="preserve">Направленность (профиль) программы: </w:t>
      </w:r>
      <w:r>
        <w:t>Правовое обеспечение в государственном и муниципальном управлении</w:t>
      </w:r>
    </w:p>
    <w:p w:rsidR="009D40B2" w:rsidRPr="004832A4" w:rsidRDefault="009D40B2" w:rsidP="009D40B2">
      <w:pPr>
        <w:pStyle w:val="Default"/>
        <w:jc w:val="both"/>
      </w:pPr>
      <w:r w:rsidRPr="004832A4">
        <w:t>Вид практики: производственная практика</w:t>
      </w:r>
    </w:p>
    <w:p w:rsidR="009D40B2" w:rsidRPr="004832A4" w:rsidRDefault="009D40B2" w:rsidP="009D40B2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9D40B2" w:rsidRPr="004832A4" w:rsidRDefault="009D40B2" w:rsidP="009D40B2">
      <w:pPr>
        <w:suppressAutoHyphens/>
        <w:jc w:val="both"/>
      </w:pPr>
    </w:p>
    <w:p w:rsidR="009D40B2" w:rsidRPr="00F30F15" w:rsidRDefault="009D40B2" w:rsidP="009D40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F30F15">
        <w:rPr>
          <w:rFonts w:ascii="Times New Roman" w:hAnsi="Times New Roman"/>
          <w:b/>
          <w:i/>
          <w:sz w:val="20"/>
          <w:szCs w:val="20"/>
        </w:rPr>
        <w:t>Задание для практической подготовки при реализации производственной практики:</w:t>
      </w:r>
    </w:p>
    <w:p w:rsidR="009D40B2" w:rsidRPr="00F30F15" w:rsidRDefault="009D40B2" w:rsidP="009D40B2">
      <w:pPr>
        <w:jc w:val="both"/>
        <w:rPr>
          <w:color w:val="FF0000"/>
        </w:rPr>
      </w:pPr>
      <w:r w:rsidRPr="00F30F15">
        <w:rPr>
          <w:rStyle w:val="a9"/>
          <w:noProof/>
        </w:rPr>
        <w:t>1. Изучить</w:t>
      </w:r>
      <w:r w:rsidRPr="00F30F15">
        <w:t xml:space="preserve"> основные направления работы организации (</w:t>
      </w:r>
      <w:r w:rsidRPr="00F30F15">
        <w:rPr>
          <w:i/>
        </w:rPr>
        <w:t xml:space="preserve">наименование </w:t>
      </w:r>
      <w:r w:rsidRPr="00F30F15">
        <w:rPr>
          <w:i/>
          <w:iCs/>
        </w:rPr>
        <w:t xml:space="preserve">профильной организации) </w:t>
      </w:r>
    </w:p>
    <w:p w:rsidR="009D40B2" w:rsidRPr="00F30F15" w:rsidRDefault="009D40B2" w:rsidP="009D40B2">
      <w:pPr>
        <w:jc w:val="both"/>
      </w:pPr>
      <w:r w:rsidRPr="00F30F15">
        <w:t>2. Изучить организационно-правовую форму и организационную структуру (</w:t>
      </w:r>
      <w:r w:rsidRPr="00F30F15">
        <w:rPr>
          <w:i/>
        </w:rPr>
        <w:t xml:space="preserve">наименование </w:t>
      </w:r>
      <w:r w:rsidRPr="00F30F15">
        <w:rPr>
          <w:i/>
          <w:iCs/>
        </w:rPr>
        <w:t>профильной организации</w:t>
      </w:r>
      <w:r w:rsidRPr="00F30F15">
        <w:t xml:space="preserve">) </w:t>
      </w:r>
    </w:p>
    <w:p w:rsidR="009D40B2" w:rsidRPr="00F30F15" w:rsidRDefault="009D40B2" w:rsidP="009D40B2">
      <w:pPr>
        <w:jc w:val="both"/>
        <w:rPr>
          <w:color w:val="000000"/>
        </w:rPr>
      </w:pPr>
      <w:r w:rsidRPr="00F30F15">
        <w:t>1.3. Описать</w:t>
      </w:r>
      <w:r w:rsidRPr="00F30F15">
        <w:rPr>
          <w:color w:val="000000"/>
        </w:rPr>
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</w:r>
    </w:p>
    <w:p w:rsidR="009D40B2" w:rsidRPr="00F30F15" w:rsidRDefault="009D40B2" w:rsidP="009D40B2">
      <w:pPr>
        <w:jc w:val="center"/>
        <w:rPr>
          <w:b/>
        </w:rPr>
      </w:pPr>
      <w:r w:rsidRPr="00F30F15">
        <w:rPr>
          <w:b/>
        </w:rPr>
        <w:t>Раздел 2. Индивидуальное задание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</w:rPr>
        <w:t>2.1.</w:t>
      </w:r>
      <w:r w:rsidRPr="00F30F15">
        <w:t xml:space="preserve"> </w:t>
      </w:r>
      <w:r w:rsidRPr="00F30F15">
        <w:rPr>
          <w:b/>
        </w:rPr>
        <w:t>Проанализировать</w:t>
      </w:r>
      <w:r w:rsidRPr="00F30F15">
        <w:rPr>
          <w:b/>
          <w:iCs/>
        </w:rPr>
        <w:t xml:space="preserve"> </w:t>
      </w:r>
      <w:r w:rsidRPr="00F30F15">
        <w:rPr>
          <w:b/>
          <w:color w:val="000000"/>
        </w:rPr>
        <w:t xml:space="preserve">инструменты государственной политики в сфере земельного, экологического и </w:t>
      </w:r>
      <w:proofErr w:type="spellStart"/>
      <w:r w:rsidRPr="00F30F15">
        <w:rPr>
          <w:b/>
          <w:color w:val="000000"/>
        </w:rPr>
        <w:t>природоресурсного</w:t>
      </w:r>
      <w:proofErr w:type="spellEnd"/>
      <w:r w:rsidRPr="00F30F15">
        <w:rPr>
          <w:b/>
          <w:color w:val="000000"/>
        </w:rPr>
        <w:t xml:space="preserve"> законодательства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t xml:space="preserve">2.1.1. </w:t>
      </w:r>
      <w:r w:rsidRPr="00F30F15">
        <w:rPr>
          <w:i/>
        </w:rPr>
        <w:t xml:space="preserve">Проанализировать </w:t>
      </w:r>
      <w:r w:rsidRPr="00F30F15">
        <w:rPr>
          <w:i/>
          <w:color w:val="000000"/>
        </w:rPr>
        <w:t>инструменты государственной политики в сфере земельного, законодательства</w:t>
      </w:r>
    </w:p>
    <w:p w:rsidR="009D40B2" w:rsidRPr="00F30F15" w:rsidRDefault="009D40B2" w:rsidP="009D40B2">
      <w:pPr>
        <w:jc w:val="both"/>
        <w:rPr>
          <w:i/>
        </w:rPr>
      </w:pPr>
      <w:r w:rsidRPr="00F30F15">
        <w:t xml:space="preserve">2.1.2. </w:t>
      </w:r>
      <w:r w:rsidRPr="00F30F15">
        <w:rPr>
          <w:i/>
        </w:rPr>
        <w:t xml:space="preserve">Проанализировать стратегические цели и принципы государственной политики в области </w:t>
      </w:r>
      <w:proofErr w:type="spellStart"/>
      <w:r w:rsidRPr="00F30F15">
        <w:rPr>
          <w:i/>
          <w:color w:val="000000"/>
        </w:rPr>
        <w:t>природоресурсного</w:t>
      </w:r>
      <w:proofErr w:type="spellEnd"/>
      <w:r w:rsidRPr="00F30F15">
        <w:rPr>
          <w:i/>
          <w:color w:val="000000"/>
        </w:rPr>
        <w:t xml:space="preserve"> и</w:t>
      </w:r>
      <w:r w:rsidRPr="00F30F15">
        <w:rPr>
          <w:i/>
        </w:rPr>
        <w:t xml:space="preserve"> экологического развития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  <w:color w:val="000000"/>
        </w:rPr>
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2.2.1. Описать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инструменты государственной политики в сфере законодательства о труде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2.2.2. Описать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инструменты государственной политики в сфере законодательства о социальном обеспечении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2.2.3.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здравоохранении 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2.2.4.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образовании, науке </w:t>
      </w:r>
    </w:p>
    <w:p w:rsidR="009D40B2" w:rsidRPr="00F30F15" w:rsidRDefault="009D40B2" w:rsidP="009D40B2">
      <w:pPr>
        <w:jc w:val="both"/>
        <w:rPr>
          <w:color w:val="000000"/>
        </w:rPr>
      </w:pPr>
      <w:r w:rsidRPr="00F30F15">
        <w:rPr>
          <w:i/>
        </w:rPr>
        <w:t>2.2.5.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культуре</w:t>
      </w:r>
    </w:p>
    <w:p w:rsidR="009D40B2" w:rsidRPr="00F30F15" w:rsidRDefault="009D40B2" w:rsidP="009D40B2">
      <w:pPr>
        <w:jc w:val="both"/>
        <w:rPr>
          <w:b/>
        </w:rPr>
      </w:pPr>
      <w:r w:rsidRPr="00F30F15">
        <w:rPr>
          <w:b/>
        </w:rPr>
        <w:t>2.3. Проанализировать</w:t>
      </w:r>
      <w:r w:rsidRPr="00F30F15">
        <w:rPr>
          <w:b/>
          <w:iCs/>
        </w:rPr>
        <w:t xml:space="preserve"> </w:t>
      </w:r>
      <w:r w:rsidRPr="00F30F15">
        <w:rPr>
          <w:b/>
        </w:rPr>
        <w:t xml:space="preserve">на примере профильной организации </w:t>
      </w:r>
      <w:r w:rsidRPr="00F30F15">
        <w:rPr>
          <w:b/>
          <w:color w:val="000000"/>
        </w:rPr>
        <w:t>основные направления и приоритеты государственной политики в сфере законодательства о государственном регулировании экономики</w:t>
      </w:r>
    </w:p>
    <w:p w:rsidR="009D40B2" w:rsidRPr="00F30F15" w:rsidRDefault="009D40B2" w:rsidP="009D40B2">
      <w:pPr>
        <w:jc w:val="both"/>
        <w:rPr>
          <w:i/>
        </w:rPr>
      </w:pPr>
      <w:r w:rsidRPr="00F30F15">
        <w:t xml:space="preserve">2.3.1. </w:t>
      </w:r>
      <w:r w:rsidRPr="00F30F15">
        <w:rPr>
          <w:i/>
        </w:rPr>
        <w:t>Проанализировать инструменты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государственной политики в сфере законодательства о государственном регулировании экономики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</w:rPr>
        <w:t>2.4. О</w:t>
      </w:r>
      <w:r w:rsidRPr="00F30F15">
        <w:rPr>
          <w:b/>
          <w:color w:val="000000"/>
        </w:rPr>
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</w:r>
    </w:p>
    <w:p w:rsidR="009D40B2" w:rsidRDefault="009D40B2" w:rsidP="009D40B2">
      <w:pPr>
        <w:jc w:val="both"/>
        <w:rPr>
          <w:i/>
        </w:rPr>
      </w:pPr>
      <w:r w:rsidRPr="00F30F15">
        <w:t xml:space="preserve">2.4.1. </w:t>
      </w:r>
      <w:r w:rsidRPr="00F30F15">
        <w:rPr>
          <w:i/>
        </w:rPr>
        <w:t xml:space="preserve">Проанализировать </w:t>
      </w:r>
      <w:r w:rsidRPr="00F30F15">
        <w:rPr>
          <w:i/>
          <w:color w:val="000000"/>
        </w:rPr>
        <w:t>финансовые результаты деятельности организаций государственного/ муниципального сектора</w:t>
      </w:r>
    </w:p>
    <w:p w:rsidR="009D40B2" w:rsidRPr="00F30F15" w:rsidRDefault="009D40B2" w:rsidP="009D40B2">
      <w:pPr>
        <w:jc w:val="both"/>
      </w:pPr>
      <w:r w:rsidRPr="00F30F15">
        <w:t xml:space="preserve">2.4.2. </w:t>
      </w:r>
      <w:r w:rsidRPr="00F30F15">
        <w:rPr>
          <w:i/>
          <w:color w:val="000000"/>
        </w:rPr>
        <w:t>Оценить информацию о состоянии системы государственных и муниципальных финансов</w:t>
      </w:r>
    </w:p>
    <w:p w:rsidR="009D40B2" w:rsidRPr="00F30F15" w:rsidRDefault="009D40B2" w:rsidP="009D40B2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9D40B2" w:rsidRPr="00F30F15" w:rsidRDefault="009D40B2" w:rsidP="009D40B2">
      <w:pPr>
        <w:shd w:val="clear" w:color="auto" w:fill="FFFFFF"/>
        <w:tabs>
          <w:tab w:val="left" w:pos="2626"/>
          <w:tab w:val="left" w:leader="underscore" w:pos="5626"/>
        </w:tabs>
      </w:pPr>
      <w:r w:rsidRPr="00F30F15">
        <w:t xml:space="preserve">Руководитель практики от </w:t>
      </w:r>
      <w:proofErr w:type="spellStart"/>
      <w:proofErr w:type="gramStart"/>
      <w:r w:rsidRPr="00F30F15">
        <w:t>ОмГА</w:t>
      </w:r>
      <w:proofErr w:type="spellEnd"/>
      <w:r w:rsidRPr="00F30F15">
        <w:t>(</w:t>
      </w:r>
      <w:proofErr w:type="gramEnd"/>
      <w:r w:rsidRPr="00F30F15">
        <w:t>ФИО, должность):  ____________</w:t>
      </w:r>
    </w:p>
    <w:p w:rsidR="009D40B2" w:rsidRPr="00F30F15" w:rsidRDefault="009D40B2" w:rsidP="009D40B2">
      <w:pPr>
        <w:shd w:val="clear" w:color="auto" w:fill="FFFFFF"/>
        <w:tabs>
          <w:tab w:val="left" w:pos="2626"/>
          <w:tab w:val="left" w:leader="underscore" w:pos="5626"/>
        </w:tabs>
      </w:pPr>
      <w:r w:rsidRPr="00F30F15">
        <w:t>Задание принял(а) к исполнению (ФИО</w:t>
      </w:r>
      <w:proofErr w:type="gramStart"/>
      <w:r w:rsidRPr="00F30F15">
        <w:t>):  _</w:t>
      </w:r>
      <w:proofErr w:type="gramEnd"/>
      <w:r w:rsidRPr="00F30F15">
        <w:t>____________</w:t>
      </w:r>
    </w:p>
    <w:p w:rsidR="00564655" w:rsidRPr="00BE732C" w:rsidRDefault="009D40B2" w:rsidP="00D325D2">
      <w:pPr>
        <w:jc w:val="right"/>
        <w:rPr>
          <w:sz w:val="28"/>
          <w:szCs w:val="28"/>
        </w:rPr>
      </w:pPr>
      <w:r w:rsidRPr="00F30F15"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D325D2" w:rsidRDefault="00A17E8E" w:rsidP="00D325D2">
      <w:pPr>
        <w:jc w:val="center"/>
        <w:rPr>
          <w:bCs/>
        </w:rPr>
      </w:pPr>
      <w:r w:rsidRPr="00D325D2">
        <w:t>Частное учреждение образовательная организация высшего образования</w:t>
      </w:r>
      <w:r w:rsidRPr="00D325D2">
        <w:br/>
        <w:t>«Омская гуманитарная академия»</w:t>
      </w:r>
    </w:p>
    <w:p w:rsidR="00D325D2" w:rsidRPr="00D325D2" w:rsidRDefault="00D325D2" w:rsidP="00D325D2">
      <w:pPr>
        <w:jc w:val="center"/>
        <w:outlineLvl w:val="1"/>
        <w:rPr>
          <w:b/>
        </w:rPr>
      </w:pPr>
      <w:r w:rsidRPr="00D325D2">
        <w:rPr>
          <w:b/>
        </w:rPr>
        <w:t>СОВМЕСТНЫЙ РАБОЧИЙ ГРАФИК (ПЛАН) ПРОГРАММЫ ПРАКТИЧЕСКОЙ ПОДГОТОВКИ (ПРОИЗВОДСТВЕННАЯ ПРАКТИКА)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 xml:space="preserve"> __________________________________________________________________ (Ф.И.О. обучающегося) </w:t>
      </w:r>
    </w:p>
    <w:p w:rsidR="00D325D2" w:rsidRPr="00D325D2" w:rsidRDefault="00D325D2" w:rsidP="00D325D2">
      <w:pPr>
        <w:jc w:val="both"/>
      </w:pPr>
      <w:r w:rsidRPr="00D325D2">
        <w:t>Направление подготовки: Государственное и муниципальное управление</w:t>
      </w:r>
    </w:p>
    <w:p w:rsidR="00D325D2" w:rsidRPr="00D325D2" w:rsidRDefault="00D325D2" w:rsidP="00D325D2">
      <w:pPr>
        <w:pStyle w:val="Default"/>
        <w:jc w:val="both"/>
        <w:rPr>
          <w:sz w:val="20"/>
          <w:szCs w:val="20"/>
        </w:rPr>
      </w:pPr>
      <w:r w:rsidRPr="00D325D2">
        <w:rPr>
          <w:sz w:val="20"/>
          <w:szCs w:val="20"/>
        </w:rPr>
        <w:t>Направленность (профиль) программы: правовое обеспечение в государственном и муниципальном управлении</w:t>
      </w:r>
    </w:p>
    <w:p w:rsidR="00D325D2" w:rsidRPr="00D325D2" w:rsidRDefault="00D325D2" w:rsidP="00D325D2">
      <w:pPr>
        <w:pStyle w:val="Default"/>
        <w:jc w:val="both"/>
        <w:rPr>
          <w:sz w:val="20"/>
          <w:szCs w:val="20"/>
        </w:rPr>
      </w:pPr>
      <w:r w:rsidRPr="00D325D2">
        <w:rPr>
          <w:sz w:val="20"/>
          <w:szCs w:val="20"/>
        </w:rPr>
        <w:t>Вид практики: производственная практика</w:t>
      </w:r>
    </w:p>
    <w:p w:rsidR="00D325D2" w:rsidRPr="00D325D2" w:rsidRDefault="00D325D2" w:rsidP="00D325D2">
      <w:pPr>
        <w:rPr>
          <w:rStyle w:val="fontstyle01"/>
          <w:b/>
          <w:sz w:val="20"/>
          <w:szCs w:val="20"/>
        </w:rPr>
      </w:pPr>
      <w:r w:rsidRPr="00D325D2">
        <w:t xml:space="preserve">Тип практики: </w:t>
      </w:r>
      <w:r w:rsidRPr="00D325D2">
        <w:rPr>
          <w:rStyle w:val="fontstyle01"/>
          <w:sz w:val="20"/>
          <w:szCs w:val="20"/>
        </w:rPr>
        <w:t>организационно-управленческая практика 3</w:t>
      </w:r>
    </w:p>
    <w:p w:rsidR="00D325D2" w:rsidRPr="00D325D2" w:rsidRDefault="00D325D2" w:rsidP="00D325D2">
      <w:pPr>
        <w:jc w:val="both"/>
      </w:pP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 xml:space="preserve">Руководитель практики от </w:t>
      </w:r>
      <w:proofErr w:type="spellStart"/>
      <w:r w:rsidRPr="00D325D2">
        <w:rPr>
          <w:color w:val="auto"/>
          <w:sz w:val="20"/>
          <w:szCs w:val="20"/>
        </w:rPr>
        <w:t>ОмГА</w:t>
      </w:r>
      <w:proofErr w:type="spellEnd"/>
      <w:r w:rsidRPr="00D325D2">
        <w:rPr>
          <w:color w:val="auto"/>
          <w:sz w:val="20"/>
          <w:szCs w:val="20"/>
        </w:rPr>
        <w:t xml:space="preserve"> ________________________________________________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16"/>
          <w:szCs w:val="16"/>
        </w:rPr>
      </w:pPr>
      <w:r w:rsidRPr="00D325D2">
        <w:rPr>
          <w:color w:val="auto"/>
          <w:sz w:val="16"/>
          <w:szCs w:val="16"/>
        </w:rPr>
        <w:t xml:space="preserve">                                                          (Уч. степень, уч. звание, Фамилия И.О.)</w:t>
      </w: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>Наименование профильной организации _________________________________________</w:t>
      </w: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>Руководитель практики от профильной организации_________________________________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16"/>
          <w:szCs w:val="16"/>
        </w:rPr>
      </w:pPr>
      <w:r w:rsidRPr="00D325D2">
        <w:rPr>
          <w:color w:val="auto"/>
          <w:sz w:val="16"/>
          <w:szCs w:val="16"/>
        </w:rPr>
        <w:t xml:space="preserve">(должность Ф.И.О.)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261"/>
        <w:gridCol w:w="8221"/>
      </w:tblGrid>
      <w:tr w:rsidR="00D325D2" w:rsidRPr="00D325D2" w:rsidTr="00D325D2">
        <w:tc>
          <w:tcPr>
            <w:tcW w:w="407" w:type="dxa"/>
          </w:tcPr>
          <w:p w:rsidR="00D325D2" w:rsidRPr="00D325D2" w:rsidRDefault="00D325D2" w:rsidP="00D325D2">
            <w:pPr>
              <w:jc w:val="center"/>
            </w:pPr>
            <w:r w:rsidRPr="00D325D2">
              <w:t>№</w:t>
            </w:r>
          </w:p>
        </w:tc>
        <w:tc>
          <w:tcPr>
            <w:tcW w:w="1261" w:type="dxa"/>
          </w:tcPr>
          <w:p w:rsidR="00D325D2" w:rsidRPr="00D325D2" w:rsidRDefault="00D325D2" w:rsidP="00D325D2">
            <w:pPr>
              <w:jc w:val="center"/>
            </w:pPr>
            <w:r w:rsidRPr="00D325D2">
              <w:t xml:space="preserve">Сроки </w:t>
            </w:r>
          </w:p>
          <w:p w:rsidR="00D325D2" w:rsidRPr="00D325D2" w:rsidRDefault="00D325D2" w:rsidP="00D325D2">
            <w:pPr>
              <w:jc w:val="center"/>
            </w:pPr>
            <w:r w:rsidRPr="00D325D2">
              <w:t>проведения</w:t>
            </w:r>
          </w:p>
        </w:tc>
        <w:tc>
          <w:tcPr>
            <w:tcW w:w="8221" w:type="dxa"/>
          </w:tcPr>
          <w:p w:rsidR="00D325D2" w:rsidRPr="00D325D2" w:rsidRDefault="00D325D2" w:rsidP="00D325D2">
            <w:pPr>
              <w:jc w:val="center"/>
            </w:pPr>
            <w:r w:rsidRPr="00D325D2">
              <w:t>Планируемые работы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1.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r w:rsidRPr="00491085">
              <w:t>Инструктаж по технике безопасности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2.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color w:val="FF0000"/>
              </w:rPr>
            </w:pPr>
            <w:r w:rsidRPr="00491085">
              <w:rPr>
                <w:rStyle w:val="a9"/>
                <w:noProof/>
              </w:rPr>
              <w:t>Изучить</w:t>
            </w:r>
            <w:r w:rsidRPr="00491085">
              <w:t xml:space="preserve"> основные направления работы организации (</w:t>
            </w:r>
            <w:r w:rsidRPr="00491085">
              <w:rPr>
                <w:i/>
              </w:rPr>
              <w:t xml:space="preserve">наименование </w:t>
            </w:r>
            <w:r w:rsidRPr="00491085">
              <w:rPr>
                <w:i/>
                <w:iCs/>
              </w:rPr>
              <w:t xml:space="preserve">профильной организации) 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3.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</w:pPr>
            <w:r w:rsidRPr="00491085">
              <w:t>Изучить организационно-правовую форму и организационную структуру (</w:t>
            </w:r>
            <w:r w:rsidRPr="00491085">
              <w:rPr>
                <w:i/>
              </w:rPr>
              <w:t xml:space="preserve">наименование </w:t>
            </w:r>
            <w:r w:rsidRPr="00491085">
              <w:rPr>
                <w:i/>
                <w:iCs/>
              </w:rPr>
              <w:t>профильной организации</w:t>
            </w:r>
            <w:r w:rsidRPr="00491085">
              <w:t xml:space="preserve">) 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4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</w:pPr>
            <w:r w:rsidRPr="00491085">
              <w:t>Описать</w:t>
            </w:r>
            <w:r w:rsidRPr="0049108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</w:tc>
      </w:tr>
      <w:tr w:rsidR="00D325D2" w:rsidRPr="00491085" w:rsidTr="00D14D0E">
        <w:tc>
          <w:tcPr>
            <w:tcW w:w="9889" w:type="dxa"/>
            <w:gridSpan w:val="3"/>
          </w:tcPr>
          <w:p w:rsidR="00D325D2" w:rsidRPr="00491085" w:rsidRDefault="00D325D2" w:rsidP="00D14D0E">
            <w:pPr>
              <w:suppressAutoHyphens/>
              <w:jc w:val="center"/>
              <w:rPr>
                <w:rStyle w:val="a9"/>
                <w:noProof/>
              </w:rPr>
            </w:pPr>
            <w:r w:rsidRPr="00491085">
              <w:rPr>
                <w:i/>
              </w:rPr>
              <w:t>Индивидуальные задания на практику: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6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</w:rPr>
              <w:t>Проанализировать</w:t>
            </w:r>
            <w:r w:rsidRPr="00491085">
              <w:rPr>
                <w:b/>
                <w:iCs/>
              </w:rPr>
              <w:t xml:space="preserve"> </w:t>
            </w:r>
            <w:r w:rsidRPr="0049108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491085">
              <w:rPr>
                <w:b/>
                <w:color w:val="000000"/>
              </w:rPr>
              <w:t>природоресурсного</w:t>
            </w:r>
            <w:proofErr w:type="spellEnd"/>
            <w:r w:rsidRPr="00491085">
              <w:rPr>
                <w:b/>
                <w:color w:val="000000"/>
              </w:rPr>
              <w:t xml:space="preserve"> законодательства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t xml:space="preserve">2.1.1. </w:t>
            </w:r>
            <w:r w:rsidRPr="00491085">
              <w:rPr>
                <w:i/>
              </w:rPr>
              <w:t xml:space="preserve">Проанализировать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D325D2" w:rsidRPr="00491085" w:rsidRDefault="00D325D2" w:rsidP="00D14D0E">
            <w:pPr>
              <w:jc w:val="both"/>
            </w:pPr>
            <w:r w:rsidRPr="00491085">
              <w:t xml:space="preserve">2.1.2. </w:t>
            </w:r>
            <w:r w:rsidRPr="0049108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491085">
              <w:rPr>
                <w:i/>
                <w:color w:val="000000"/>
              </w:rPr>
              <w:t>природоресурсного</w:t>
            </w:r>
            <w:proofErr w:type="spellEnd"/>
            <w:r w:rsidRPr="00491085">
              <w:rPr>
                <w:i/>
                <w:color w:val="000000"/>
              </w:rPr>
              <w:t xml:space="preserve"> и</w:t>
            </w:r>
            <w:r w:rsidRPr="00491085">
              <w:rPr>
                <w:i/>
              </w:rPr>
              <w:t xml:space="preserve"> экологического развития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7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  <w:color w:val="000000"/>
              </w:rPr>
              <w:t>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2.2.1. Описать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2.2.2. Описать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2.2.3.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2.2.4.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образовании, науке </w:t>
            </w:r>
          </w:p>
          <w:p w:rsidR="00D325D2" w:rsidRPr="00491085" w:rsidRDefault="00D325D2" w:rsidP="00D14D0E">
            <w:pPr>
              <w:jc w:val="both"/>
            </w:pPr>
            <w:r w:rsidRPr="00491085">
              <w:rPr>
                <w:i/>
              </w:rPr>
              <w:t>2.2.5.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</w:rPr>
            </w:pPr>
            <w:r w:rsidRPr="00491085">
              <w:rPr>
                <w:b/>
              </w:rPr>
              <w:t>Проанализировать</w:t>
            </w:r>
            <w:r w:rsidRPr="00491085">
              <w:rPr>
                <w:b/>
                <w:iCs/>
              </w:rPr>
              <w:t xml:space="preserve"> </w:t>
            </w:r>
            <w:r w:rsidRPr="00491085">
              <w:rPr>
                <w:b/>
              </w:rPr>
              <w:t xml:space="preserve">на примере профильной организации </w:t>
            </w:r>
            <w:r w:rsidRPr="0049108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D325D2" w:rsidRPr="00491085" w:rsidRDefault="00D325D2" w:rsidP="00D14D0E">
            <w:pPr>
              <w:jc w:val="both"/>
              <w:rPr>
                <w:i/>
              </w:rPr>
            </w:pPr>
            <w:r w:rsidRPr="00491085">
              <w:t xml:space="preserve">2.3.1. </w:t>
            </w:r>
            <w:r w:rsidRPr="00491085">
              <w:rPr>
                <w:i/>
              </w:rPr>
              <w:t>Проанализировать инструменты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</w:rPr>
              <w:t>2.4. О</w:t>
            </w:r>
            <w:r w:rsidRPr="0049108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D325D2" w:rsidRPr="00491085" w:rsidRDefault="00D325D2" w:rsidP="00D14D0E">
            <w:pPr>
              <w:jc w:val="both"/>
              <w:rPr>
                <w:i/>
              </w:rPr>
            </w:pPr>
            <w:r w:rsidRPr="00491085">
              <w:t xml:space="preserve">2.4.1. </w:t>
            </w:r>
            <w:r w:rsidRPr="00491085">
              <w:rPr>
                <w:i/>
              </w:rPr>
              <w:t xml:space="preserve">Проанализировать </w:t>
            </w:r>
            <w:r w:rsidRPr="0049108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D325D2" w:rsidRPr="00491085" w:rsidRDefault="00D325D2" w:rsidP="00D14D0E">
            <w:pPr>
              <w:jc w:val="both"/>
            </w:pPr>
            <w:r w:rsidRPr="00491085">
              <w:t xml:space="preserve">2.4.2. </w:t>
            </w:r>
            <w:r w:rsidRPr="0049108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  <w:rPr>
                <w:lang w:val="en-US"/>
              </w:rPr>
            </w:pPr>
            <w:r w:rsidRPr="00491085">
              <w:rPr>
                <w:lang w:val="en-US"/>
              </w:rPr>
              <w:t>n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r w:rsidRPr="00491085">
              <w:t xml:space="preserve">Подготовка и предоставление отчета </w:t>
            </w:r>
          </w:p>
        </w:tc>
      </w:tr>
    </w:tbl>
    <w:p w:rsidR="00D325D2" w:rsidRPr="00491085" w:rsidRDefault="00D325D2" w:rsidP="00D325D2">
      <w:r w:rsidRPr="00491085">
        <w:t xml:space="preserve">Заведующий кафедрой </w:t>
      </w:r>
      <w:proofErr w:type="spellStart"/>
      <w:r w:rsidRPr="00491085">
        <w:t>УПиП</w:t>
      </w:r>
      <w:proofErr w:type="spellEnd"/>
      <w:r w:rsidRPr="00491085">
        <w:t>:</w:t>
      </w:r>
      <w:r w:rsidRPr="00491085">
        <w:tab/>
        <w:t>__________________ / ___________________</w:t>
      </w:r>
    </w:p>
    <w:p w:rsidR="00D325D2" w:rsidRDefault="00D325D2" w:rsidP="00D325D2">
      <w:r w:rsidRPr="00491085">
        <w:t xml:space="preserve">Руководитель практики от </w:t>
      </w:r>
      <w:proofErr w:type="spellStart"/>
      <w:r w:rsidRPr="00491085">
        <w:t>ОмГА</w:t>
      </w:r>
      <w:proofErr w:type="spellEnd"/>
      <w:r w:rsidRPr="00491085">
        <w:tab/>
        <w:t>___________________ / ____________________</w:t>
      </w:r>
    </w:p>
    <w:p w:rsidR="00455962" w:rsidRDefault="00D325D2" w:rsidP="00D325D2">
      <w:pPr>
        <w:rPr>
          <w:bCs/>
          <w:sz w:val="28"/>
          <w:szCs w:val="28"/>
        </w:rPr>
      </w:pPr>
      <w:r w:rsidRPr="00491085">
        <w:rPr>
          <w:shd w:val="clear" w:color="auto" w:fill="FFFFFF"/>
        </w:rPr>
        <w:t>Р</w:t>
      </w:r>
      <w:r w:rsidRPr="00491085">
        <w:t>уководитель практики от профильной организации</w:t>
      </w:r>
    </w:p>
    <w:p w:rsidR="003760F7" w:rsidRPr="00BB3BB3" w:rsidRDefault="00D325D2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3F705C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F8" w:rsidRDefault="00B20FF8" w:rsidP="00160BC1">
      <w:r>
        <w:separator/>
      </w:r>
    </w:p>
  </w:endnote>
  <w:endnote w:type="continuationSeparator" w:id="0">
    <w:p w:rsidR="00B20FF8" w:rsidRDefault="00B20FF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F8" w:rsidRDefault="00B20FF8" w:rsidP="00160BC1">
      <w:r>
        <w:separator/>
      </w:r>
    </w:p>
  </w:footnote>
  <w:footnote w:type="continuationSeparator" w:id="0">
    <w:p w:rsidR="00B20FF8" w:rsidRDefault="00B20FF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5DA6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3BC5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479C4"/>
    <w:rsid w:val="00261B26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956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3F705C"/>
    <w:rsid w:val="0040014F"/>
    <w:rsid w:val="00400491"/>
    <w:rsid w:val="0040156E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0BD0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CE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02C5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C6CA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54CD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1B12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8BA"/>
    <w:rsid w:val="009754DA"/>
    <w:rsid w:val="0098601E"/>
    <w:rsid w:val="00991BD9"/>
    <w:rsid w:val="00994F33"/>
    <w:rsid w:val="00995DD8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40B2"/>
    <w:rsid w:val="009D4115"/>
    <w:rsid w:val="009D79F0"/>
    <w:rsid w:val="009E0AAF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171B"/>
    <w:rsid w:val="00A521D2"/>
    <w:rsid w:val="00A524F9"/>
    <w:rsid w:val="00A567CD"/>
    <w:rsid w:val="00A60FBC"/>
    <w:rsid w:val="00A62491"/>
    <w:rsid w:val="00A634A5"/>
    <w:rsid w:val="00A6390D"/>
    <w:rsid w:val="00A63D90"/>
    <w:rsid w:val="00A64FD8"/>
    <w:rsid w:val="00A663ED"/>
    <w:rsid w:val="00A67870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1814"/>
    <w:rsid w:val="00AF61EB"/>
    <w:rsid w:val="00B10030"/>
    <w:rsid w:val="00B13AC1"/>
    <w:rsid w:val="00B16C2C"/>
    <w:rsid w:val="00B20FF8"/>
    <w:rsid w:val="00B21280"/>
    <w:rsid w:val="00B313BD"/>
    <w:rsid w:val="00B313C4"/>
    <w:rsid w:val="00B33EA8"/>
    <w:rsid w:val="00B436F7"/>
    <w:rsid w:val="00B466FE"/>
    <w:rsid w:val="00B5209B"/>
    <w:rsid w:val="00B52230"/>
    <w:rsid w:val="00B52B0B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448A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037AB"/>
    <w:rsid w:val="00C1245E"/>
    <w:rsid w:val="00C15E6D"/>
    <w:rsid w:val="00C228C5"/>
    <w:rsid w:val="00C24EA8"/>
    <w:rsid w:val="00C25839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4D0E"/>
    <w:rsid w:val="00D152E4"/>
    <w:rsid w:val="00D153C6"/>
    <w:rsid w:val="00D15E6F"/>
    <w:rsid w:val="00D16A0C"/>
    <w:rsid w:val="00D1753D"/>
    <w:rsid w:val="00D22A25"/>
    <w:rsid w:val="00D23EFA"/>
    <w:rsid w:val="00D27E5C"/>
    <w:rsid w:val="00D3134F"/>
    <w:rsid w:val="00D325D2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4813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23D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187BC921-3778-46EF-B2F9-8AFE5421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A6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B157-5D9F-4C4F-B51C-DE92C5ED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10871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72691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4</cp:revision>
  <cp:lastPrinted>2020-06-11T07:00:00Z</cp:lastPrinted>
  <dcterms:created xsi:type="dcterms:W3CDTF">2022-11-12T08:13:00Z</dcterms:created>
  <dcterms:modified xsi:type="dcterms:W3CDTF">2024-04-09T11:41:00Z</dcterms:modified>
</cp:coreProperties>
</file>